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C14" w:rsidRDefault="00B25C14" w:rsidP="00B25C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З</w:t>
      </w: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адания по предмету "Металлообрабатывающее оборудование машиностроительных заводов"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для </w:t>
      </w: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дистанционного обучения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. </w:t>
      </w:r>
    </w:p>
    <w:p w:rsidR="00B25C14" w:rsidRPr="00B25C14" w:rsidRDefault="00B25C14" w:rsidP="00B25C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ЗАДАНИЕ (индивидуальное): Анализ металлообрабатывающего оборудования</w:t>
      </w:r>
    </w:p>
    <w:p w:rsidR="00B25C14" w:rsidRPr="00B25C14" w:rsidRDefault="00B25C14" w:rsidP="00B25C1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Тема: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r w:rsidRPr="00B25C14">
        <w:rPr>
          <w:rFonts w:ascii="Times New Roman" w:eastAsia="Times New Roman" w:hAnsi="Times New Roman" w:cs="Times New Roman"/>
          <w:i/>
          <w:iCs/>
          <w:kern w:val="0"/>
          <w:lang w:val="ru-RU" w:eastAsia="ru-RU"/>
          <w14:ligatures w14:val="none"/>
        </w:rPr>
        <w:t>«Сравнительный анализ двух видов металлорежущих станков»</w:t>
      </w:r>
    </w:p>
    <w:p w:rsidR="00B25C14" w:rsidRPr="00B25C14" w:rsidRDefault="00B25C14" w:rsidP="004061E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Цель:</w:t>
      </w:r>
      <w:r w:rsidR="004061EA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Познакомиться с конструкцией, принципом работы и областью применения различных типов металлорежущих станков, научиться сравнивать их по основным параметрам.</w:t>
      </w:r>
    </w:p>
    <w:p w:rsidR="00B25C14" w:rsidRPr="00B25C14" w:rsidRDefault="00B25C14" w:rsidP="00B25C14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Инструкция по выполнению:</w:t>
      </w:r>
    </w:p>
    <w:p w:rsidR="00B25C14" w:rsidRPr="00B25C14" w:rsidRDefault="00B25C14" w:rsidP="00B25C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Выберите </w:t>
      </w: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любой 2 типа металлорежущих станков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из списка: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Токарный станок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Фрезерный станок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Сверлильный станок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Шлифовальный станок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Расточной станок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Универсальный обрабатывающий центр (ЧПУ)</w:t>
      </w:r>
    </w:p>
    <w:p w:rsidR="00B25C14" w:rsidRPr="00B25C14" w:rsidRDefault="00B25C14" w:rsidP="00B25C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Найдите информацию по каждому станку: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Назначение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Основные узлы (конструкция)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Принцип работы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Характеристики (точность, скорость, мощность)</w:t>
      </w:r>
    </w:p>
    <w:p w:rsidR="00B25C14" w:rsidRPr="00B25C14" w:rsidRDefault="00B25C14" w:rsidP="00B25C1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Примеры применения на заводах</w:t>
      </w:r>
    </w:p>
    <w:p w:rsidR="00B25C14" w:rsidRPr="00B25C14" w:rsidRDefault="00B25C14" w:rsidP="00B25C1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Заполните сравнительную таблицу (можно в </w:t>
      </w: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Word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или </w:t>
      </w: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Google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Docs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):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97"/>
        <w:gridCol w:w="1048"/>
        <w:gridCol w:w="1903"/>
      </w:tblGrid>
      <w:tr w:rsidR="00B25C14" w:rsidRPr="00B25C14" w:rsidTr="00B25C1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Параметр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Станок 1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 xml:space="preserve">              </w:t>
            </w:r>
            <w:r w:rsidRPr="00B25C14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ru-RU"/>
                <w14:ligatures w14:val="none"/>
              </w:rPr>
              <w:t>Станок 2</w:t>
            </w: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Назначение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Основные узлы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Принцип работы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Технические характеристики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Применение в промышленности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Преимущества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  <w:tr w:rsidR="00B25C14" w:rsidRPr="00B25C14" w:rsidTr="00B25C14">
        <w:trPr>
          <w:tblCellSpacing w:w="15" w:type="dxa"/>
        </w:trPr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  <w:r w:rsidRPr="00B25C14"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  <w:t>Недостатки</w:t>
            </w: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  <w:tc>
          <w:tcPr>
            <w:tcW w:w="0" w:type="auto"/>
            <w:vAlign w:val="center"/>
            <w:hideMark/>
          </w:tcPr>
          <w:p w:rsidR="00B25C14" w:rsidRPr="00B25C14" w:rsidRDefault="00B25C14" w:rsidP="00B25C14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ru-RU" w:eastAsia="ru-RU"/>
                <w14:ligatures w14:val="none"/>
              </w:rPr>
            </w:pPr>
          </w:p>
        </w:tc>
      </w:tr>
    </w:tbl>
    <w:p w:rsidR="00B25C14" w:rsidRPr="00B25C14" w:rsidRDefault="00B25C14" w:rsidP="00B25C1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В конце напишите небольшой </w:t>
      </w: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вывод (5–6 предложений)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: какой станок более универсальный, какой — более точный, где их лучше использовать и почему.</w:t>
      </w:r>
    </w:p>
    <w:p w:rsidR="00B25C14" w:rsidRPr="00B25C14" w:rsidRDefault="00B25C14" w:rsidP="004061E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Критерии оценки:</w:t>
      </w:r>
    </w:p>
    <w:p w:rsidR="00B25C14" w:rsidRPr="00B25C14" w:rsidRDefault="00B25C14" w:rsidP="004061E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По</w:t>
      </w: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лнота и точность информации — 50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баллов</w:t>
      </w:r>
    </w:p>
    <w:p w:rsidR="00B25C14" w:rsidRPr="00B25C14" w:rsidRDefault="00B25C14" w:rsidP="00B25C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Грамотность и оформление — 20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баллов</w:t>
      </w:r>
    </w:p>
    <w:p w:rsidR="00B25C14" w:rsidRPr="00B25C14" w:rsidRDefault="00B25C14" w:rsidP="00B25C1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Логичность вывода — 30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баллов</w:t>
      </w: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br/>
      </w:r>
      <w:r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>Максимум: 100</w:t>
      </w: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баллов</w:t>
      </w:r>
    </w:p>
    <w:p w:rsidR="00B25C14" w:rsidRPr="00B25C14" w:rsidRDefault="00B25C14" w:rsidP="004061E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b/>
          <w:bCs/>
          <w:kern w:val="0"/>
          <w:lang w:val="ru-RU" w:eastAsia="ru-RU"/>
          <w14:ligatures w14:val="none"/>
        </w:rPr>
        <w:t xml:space="preserve"> Форма сдачи:</w:t>
      </w:r>
    </w:p>
    <w:p w:rsidR="00B25C14" w:rsidRPr="00B25C14" w:rsidRDefault="00B25C14" w:rsidP="004061E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Word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/ </w:t>
      </w: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Google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</w:t>
      </w:r>
      <w:proofErr w:type="spellStart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>Docs</w:t>
      </w:r>
      <w:proofErr w:type="spellEnd"/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 / PDF</w:t>
      </w:r>
      <w:bookmarkStart w:id="0" w:name="_GoBack"/>
      <w:bookmarkEnd w:id="0"/>
    </w:p>
    <w:p w:rsidR="00B25C14" w:rsidRPr="00B25C14" w:rsidRDefault="00B25C14" w:rsidP="00B25C1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</w:pPr>
      <w:r w:rsidRPr="00B25C14">
        <w:rPr>
          <w:rFonts w:ascii="Times New Roman" w:eastAsia="Times New Roman" w:hAnsi="Times New Roman" w:cs="Times New Roman"/>
          <w:kern w:val="0"/>
          <w:lang w:val="ru-RU" w:eastAsia="ru-RU"/>
          <w14:ligatures w14:val="none"/>
        </w:rPr>
        <w:t xml:space="preserve">Название файла: </w:t>
      </w:r>
      <w:r w:rsidRPr="00B25C14">
        <w:rPr>
          <w:rFonts w:ascii="Times New Roman" w:eastAsia="Times New Roman" w:hAnsi="Times New Roman" w:cs="Times New Roman"/>
          <w:i/>
          <w:iCs/>
          <w:kern w:val="0"/>
          <w:lang w:val="ru-RU" w:eastAsia="ru-RU"/>
          <w14:ligatures w14:val="none"/>
        </w:rPr>
        <w:t>Фамилия_Станки.docx</w:t>
      </w:r>
    </w:p>
    <w:p w:rsidR="00B07627" w:rsidRPr="00B25C14" w:rsidRDefault="00B07627">
      <w:pPr>
        <w:rPr>
          <w:rFonts w:ascii="Times New Roman" w:hAnsi="Times New Roman" w:cs="Times New Roman"/>
          <w:lang w:val="ru-RU"/>
        </w:rPr>
      </w:pPr>
    </w:p>
    <w:sectPr w:rsidR="00B07627" w:rsidRPr="00B25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7E6B6C"/>
    <w:multiLevelType w:val="multilevel"/>
    <w:tmpl w:val="ACAA5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D4F73AB"/>
    <w:multiLevelType w:val="multilevel"/>
    <w:tmpl w:val="55621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396304"/>
    <w:multiLevelType w:val="multilevel"/>
    <w:tmpl w:val="C924F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B552B1"/>
    <w:multiLevelType w:val="multilevel"/>
    <w:tmpl w:val="2D9C206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339"/>
    <w:rsid w:val="004061EA"/>
    <w:rsid w:val="00974339"/>
    <w:rsid w:val="00B07627"/>
    <w:rsid w:val="00B25C14"/>
    <w:rsid w:val="00BC4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2FCFA"/>
  <w15:chartTrackingRefBased/>
  <w15:docId w15:val="{C8C0E1C9-9634-42E2-8FB1-837BECB30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K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40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209</Words>
  <Characters>1195</Characters>
  <Application>Microsoft Office Word</Application>
  <DocSecurity>0</DocSecurity>
  <Lines>9</Lines>
  <Paragraphs>2</Paragraphs>
  <ScaleCrop>false</ScaleCrop>
  <Company>diakov.net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2025-09-19T12:09:00Z</dcterms:created>
  <dcterms:modified xsi:type="dcterms:W3CDTF">2025-09-19T12:13:00Z</dcterms:modified>
</cp:coreProperties>
</file>